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040 / 2026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Stadtwerke Löhne - Ingenieurseitige Leistungen zur Umsetzung des Transformationskonzept nach Maßgabe des Modul 1 BEW für Bestand und Neubau des Fernwärmenetzes in Löhne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